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FC0ED8"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3C5BA6B"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FC4F68" w:rsidRPr="00FC4F68">
        <w:rPr>
          <w:rFonts w:asciiTheme="minorHAnsi" w:hAnsiTheme="minorHAnsi"/>
          <w:sz w:val="22"/>
          <w:szCs w:val="22"/>
          <w:lang w:val="tr-TR"/>
        </w:rPr>
        <w:t>Bozkır, Cihanbeyli, Hadim, Altınekin</w:t>
      </w:r>
      <w:r w:rsidR="00D862DD">
        <w:rPr>
          <w:rFonts w:asciiTheme="minorHAnsi" w:hAnsiTheme="minorHAnsi"/>
          <w:sz w:val="22"/>
          <w:szCs w:val="22"/>
          <w:lang w:val="tr-TR"/>
        </w:rPr>
        <w:t>, Ömeranlı, Çeltik, Doğanhisar, Hüyük, Derebucak, Taşkent, Güneysınır, Akören</w:t>
      </w:r>
      <w:r w:rsidR="00FC4F68" w:rsidRPr="00FC4F68">
        <w:rPr>
          <w:rFonts w:asciiTheme="minorHAnsi" w:hAnsiTheme="minorHAnsi"/>
          <w:sz w:val="22"/>
          <w:szCs w:val="22"/>
          <w:lang w:val="tr-TR"/>
        </w:rPr>
        <w:t xml:space="preserve"> İlçelerinin</w:t>
      </w:r>
      <w:r w:rsidR="00682E84" w:rsidRPr="00682E84">
        <w:rPr>
          <w:rFonts w:asciiTheme="minorHAnsi" w:hAnsiTheme="minorHAnsi"/>
          <w:sz w:val="22"/>
          <w:szCs w:val="22"/>
          <w:lang w:val="tr-TR"/>
        </w:rPr>
        <w:t xml:space="preserve"> dağıtım şebekesinin CNG ile beslenmesi ve bu yön</w:t>
      </w:r>
      <w:r w:rsidR="00682E84" w:rsidRPr="00682E84">
        <w:rPr>
          <w:rFonts w:asciiTheme="minorHAnsi" w:hAnsiTheme="minorHAnsi"/>
          <w:sz w:val="22"/>
          <w:szCs w:val="22"/>
          <w:lang w:val="tr-TR"/>
        </w:rPr>
        <w:lastRenderedPageBreak/>
        <w:t>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w:t>
      </w:r>
      <w:r w:rsidR="00F66D9E" w:rsidRPr="00793429">
        <w:rPr>
          <w:rFonts w:asciiTheme="minorHAnsi" w:hAnsiTheme="minorHAnsi" w:cs="Tahoma"/>
          <w:sz w:val="22"/>
          <w:szCs w:val="22"/>
        </w:rPr>
        <w:lastRenderedPageBreak/>
        <w:t xml:space="preserve">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0FA58A80"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FD2376">
        <w:rPr>
          <w:rFonts w:asciiTheme="minorHAnsi" w:hAnsiTheme="minorHAnsi" w:cs="Tahoma"/>
          <w:sz w:val="22"/>
          <w:szCs w:val="22"/>
          <w:highlight w:val="yellow"/>
        </w:rPr>
        <w:t>01.10</w:t>
      </w:r>
      <w:r w:rsidR="005E5F13">
        <w:rPr>
          <w:rFonts w:asciiTheme="minorHAnsi" w:hAnsiTheme="minorHAnsi" w:cs="Tahoma"/>
          <w:sz w:val="22"/>
          <w:szCs w:val="22"/>
          <w:highlight w:val="yellow"/>
        </w:rPr>
        <w:t>.2024</w:t>
      </w:r>
    </w:p>
    <w:p w14:paraId="6AC890F4" w14:textId="53CBDD45"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5E5F13">
        <w:rPr>
          <w:rFonts w:asciiTheme="minorHAnsi" w:hAnsiTheme="minorHAnsi"/>
          <w:sz w:val="22"/>
          <w:szCs w:val="22"/>
          <w:highlight w:val="yellow"/>
        </w:rPr>
        <w:t>11:15</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lastRenderedPageBreak/>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492731F9" w14:textId="77777777" w:rsidR="007862C3" w:rsidRDefault="00064662" w:rsidP="00AF35C5">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7862C3">
        <w:rPr>
          <w:rFonts w:asciiTheme="minorHAnsi" w:hAnsiTheme="minorHAnsi"/>
          <w:color w:val="000000" w:themeColor="text1"/>
          <w:sz w:val="22"/>
          <w:szCs w:val="22"/>
        </w:rPr>
        <w:t xml:space="preserve">İhaleye; T.C. Enerji Piyasası Düzenleme Kurumu (EPDK) tarafından verilmiş ve geçerlilik süresi sona ermemiş olan Sıkıştırılmış Doğal Gaz (CNG) </w:t>
      </w:r>
      <w:r w:rsidR="007862C3">
        <w:rPr>
          <w:rFonts w:asciiTheme="minorHAnsi" w:hAnsiTheme="minorHAnsi"/>
          <w:color w:val="000000" w:themeColor="text1"/>
          <w:sz w:val="22"/>
          <w:szCs w:val="22"/>
        </w:rPr>
        <w:lastRenderedPageBreak/>
        <w:t>faaliyetleri için EPDK tarafından yetkilendirilmiş lisans sahibi ya da ilgili lisans sahipleri ile ön sözleşme yapmış olan  istekliler katılabileceklerdir.</w:t>
      </w:r>
    </w:p>
    <w:p w14:paraId="3CFA05EF" w14:textId="04D70D55" w:rsidR="00064662" w:rsidRPr="00064662" w:rsidRDefault="001D4E47" w:rsidP="00AF35C5">
      <w:pPr>
        <w:spacing w:line="276" w:lineRule="auto"/>
        <w:ind w:left="1134" w:right="-631" w:hanging="567"/>
        <w:jc w:val="both"/>
        <w:rPr>
          <w:rFonts w:asciiTheme="minorHAnsi" w:hAnsiTheme="minorHAnsi"/>
          <w:color w:val="000000" w:themeColor="text1"/>
          <w:sz w:val="22"/>
          <w:szCs w:val="22"/>
        </w:rPr>
      </w:pPr>
      <w:r>
        <w:rPr>
          <w:rFonts w:asciiTheme="minorHAnsi" w:hAnsiTheme="minorHAnsi"/>
          <w:color w:val="000000" w:themeColor="text1"/>
          <w:sz w:val="22"/>
          <w:szCs w:val="22"/>
        </w:rPr>
        <w:t>g.</w:t>
      </w:r>
      <w:r>
        <w:rPr>
          <w:rFonts w:asciiTheme="minorHAnsi" w:hAnsiTheme="minorHAnsi"/>
          <w:color w:val="000000" w:themeColor="text1"/>
          <w:sz w:val="22"/>
          <w:szCs w:val="22"/>
        </w:rPr>
        <w:tab/>
      </w:r>
      <w:r w:rsidR="00064662" w:rsidRPr="00064662">
        <w:rPr>
          <w:rFonts w:asciiTheme="minorHAnsi" w:hAnsiTheme="minorHAnsi"/>
          <w:color w:val="000000" w:themeColor="text1"/>
          <w:sz w:val="22"/>
          <w:szCs w:val="22"/>
        </w:rP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 (EPDK)’dan alınmış Toptan Satış Lisansı,</w:t>
      </w:r>
    </w:p>
    <w:p w14:paraId="7DCD171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T.C. Enerji Piyasası Düzenleme Kurumun (EPDK)’dan alınmış İletim Lisansı, İletim Lisansının bulunmaması durumunda, İletim Lisansı olan bir firma ile yaptığı sözleşmenin ve söz konusu firmanın İletim Lisansının bir kopyası,</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lastRenderedPageBreak/>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w:t>
      </w:r>
      <w:r w:rsidRPr="00064662">
        <w:rPr>
          <w:rFonts w:asciiTheme="minorHAnsi" w:hAnsiTheme="minorHAnsi"/>
          <w:color w:val="000000" w:themeColor="text1"/>
          <w:sz w:val="22"/>
          <w:szCs w:val="22"/>
        </w:rPr>
        <w:lastRenderedPageBreak/>
        <w:t xml:space="preserve">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iki önceki yılın belgeleri ile üç önceki yılın belgelerini sunabilirler. Bu durumda, belgeleri sunulan yılların </w:t>
      </w:r>
      <w:r w:rsidRPr="00064662">
        <w:rPr>
          <w:rFonts w:asciiTheme="minorHAnsi" w:hAnsiTheme="minorHAnsi"/>
          <w:color w:val="000000" w:themeColor="text1"/>
          <w:sz w:val="22"/>
          <w:szCs w:val="22"/>
        </w:rPr>
        <w:lastRenderedPageBreak/>
        <w:t xml:space="preserve">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w:t>
      </w:r>
      <w:r w:rsidR="00F259D9">
        <w:rPr>
          <w:rFonts w:asciiTheme="minorHAnsi" w:hAnsiTheme="minorHAnsi"/>
          <w:sz w:val="22"/>
          <w:szCs w:val="22"/>
        </w:rPr>
        <w:lastRenderedPageBreak/>
        <w:t>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lastRenderedPageBreak/>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w:t>
      </w:r>
      <w:r w:rsidR="0071595F" w:rsidRPr="00793429">
        <w:rPr>
          <w:rFonts w:asciiTheme="minorHAnsi" w:hAnsiTheme="minorHAnsi"/>
          <w:sz w:val="22"/>
          <w:szCs w:val="22"/>
        </w:rPr>
        <w:lastRenderedPageBreak/>
        <w:t xml:space="preserve">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3E065AE"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 xml:space="preserve">Şirketinizce  ihaleye  çıkarılan  </w:t>
      </w:r>
      <w:r w:rsidR="00FC0ED8">
        <w:rPr>
          <w:rFonts w:asciiTheme="minorHAnsi" w:hAnsiTheme="minorHAnsi"/>
          <w:sz w:val="22"/>
          <w:szCs w:val="22"/>
          <w:lang w:val="en-US"/>
        </w:rPr>
        <w:t>Sıkıştırılmış   Doğal  Gaz  (CNG)</w:t>
      </w:r>
      <w:bookmarkStart w:id="1" w:name="_GoBack"/>
      <w:bookmarkEnd w:id="1"/>
      <w:r w:rsidRPr="00FE7A81">
        <w:rPr>
          <w:rFonts w:asciiTheme="minorHAnsi" w:hAnsiTheme="minorHAnsi"/>
          <w:sz w:val="22"/>
          <w:szCs w:val="22"/>
          <w:lang w:val="en-US"/>
        </w:rPr>
        <w:t xml:space="preserve">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468E6" w14:textId="77777777" w:rsidR="00C56CD8" w:rsidRDefault="00C56CD8" w:rsidP="00E04C33">
      <w:r>
        <w:separator/>
      </w:r>
    </w:p>
  </w:endnote>
  <w:endnote w:type="continuationSeparator" w:id="0">
    <w:p w14:paraId="664B3E20" w14:textId="77777777" w:rsidR="00C56CD8" w:rsidRDefault="00C56CD8"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34E5" w14:textId="77777777" w:rsidR="00C56CD8" w:rsidRDefault="00C56CD8" w:rsidP="00E04C33">
      <w:r>
        <w:separator/>
      </w:r>
    </w:p>
  </w:footnote>
  <w:footnote w:type="continuationSeparator" w:id="0">
    <w:p w14:paraId="53FDB8FC" w14:textId="77777777" w:rsidR="00C56CD8" w:rsidRDefault="00C56CD8"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75FF"/>
    <w:rsid w:val="001C6285"/>
    <w:rsid w:val="001D4E47"/>
    <w:rsid w:val="001E59F0"/>
    <w:rsid w:val="001F22E2"/>
    <w:rsid w:val="001F5D5F"/>
    <w:rsid w:val="001F779E"/>
    <w:rsid w:val="00204E74"/>
    <w:rsid w:val="00207E51"/>
    <w:rsid w:val="0021308B"/>
    <w:rsid w:val="00215A7C"/>
    <w:rsid w:val="00235C4B"/>
    <w:rsid w:val="00241297"/>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92A89"/>
    <w:rsid w:val="003B2C06"/>
    <w:rsid w:val="003B5666"/>
    <w:rsid w:val="003C0271"/>
    <w:rsid w:val="003C390D"/>
    <w:rsid w:val="003C7B81"/>
    <w:rsid w:val="003D70DF"/>
    <w:rsid w:val="003F465D"/>
    <w:rsid w:val="003F55EC"/>
    <w:rsid w:val="003F7786"/>
    <w:rsid w:val="00406644"/>
    <w:rsid w:val="00421B4F"/>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62C3"/>
    <w:rsid w:val="00787C8C"/>
    <w:rsid w:val="00791E41"/>
    <w:rsid w:val="00793429"/>
    <w:rsid w:val="0079362D"/>
    <w:rsid w:val="007B4AE0"/>
    <w:rsid w:val="007C5B49"/>
    <w:rsid w:val="007D1B79"/>
    <w:rsid w:val="007F0401"/>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66AE0"/>
    <w:rsid w:val="00A7404A"/>
    <w:rsid w:val="00A86C9B"/>
    <w:rsid w:val="00A9187B"/>
    <w:rsid w:val="00A9699E"/>
    <w:rsid w:val="00AA1177"/>
    <w:rsid w:val="00AF35C5"/>
    <w:rsid w:val="00AF77F0"/>
    <w:rsid w:val="00B01B21"/>
    <w:rsid w:val="00B220D2"/>
    <w:rsid w:val="00B22F16"/>
    <w:rsid w:val="00B37C9E"/>
    <w:rsid w:val="00BB0807"/>
    <w:rsid w:val="00BB4404"/>
    <w:rsid w:val="00BC5411"/>
    <w:rsid w:val="00BE5339"/>
    <w:rsid w:val="00BF73F9"/>
    <w:rsid w:val="00C04069"/>
    <w:rsid w:val="00C07DD5"/>
    <w:rsid w:val="00C217EF"/>
    <w:rsid w:val="00C361EF"/>
    <w:rsid w:val="00C378BC"/>
    <w:rsid w:val="00C4209D"/>
    <w:rsid w:val="00C443FF"/>
    <w:rsid w:val="00C44826"/>
    <w:rsid w:val="00C53764"/>
    <w:rsid w:val="00C56C8C"/>
    <w:rsid w:val="00C56CD8"/>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862DD"/>
    <w:rsid w:val="00DC348C"/>
    <w:rsid w:val="00DD00CD"/>
    <w:rsid w:val="00DE3A9E"/>
    <w:rsid w:val="00E04C33"/>
    <w:rsid w:val="00E20E93"/>
    <w:rsid w:val="00E60BC6"/>
    <w:rsid w:val="00E71644"/>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74F15"/>
    <w:rsid w:val="00F80297"/>
    <w:rsid w:val="00F9197B"/>
    <w:rsid w:val="00F9201F"/>
    <w:rsid w:val="00FA478F"/>
    <w:rsid w:val="00FA68CD"/>
    <w:rsid w:val="00FC0ED8"/>
    <w:rsid w:val="00FC4F68"/>
    <w:rsid w:val="00FD2376"/>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4183</Words>
  <Characters>23845</Characters>
  <Application>Microsoft Office Word</Application>
  <DocSecurity>4</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Gamze Güçlü</cp:lastModifiedBy>
  <cp:revision>2</cp:revision>
  <cp:lastPrinted>2019-04-01T14:30:00Z</cp:lastPrinted>
  <dcterms:created xsi:type="dcterms:W3CDTF">2024-09-18T14:03:00Z</dcterms:created>
  <dcterms:modified xsi:type="dcterms:W3CDTF">2024-09-18T14:03:00Z</dcterms:modified>
</cp:coreProperties>
</file>