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EFD16" w14:textId="0F835328" w:rsidR="00EB4E55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bCs/>
          <w:lang w:eastAsia="tr-TR"/>
        </w:rPr>
      </w:pP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ENERYA </w:t>
      </w:r>
      <w:r w:rsidR="000679F5">
        <w:rPr>
          <w:rFonts w:ascii="Cambria" w:eastAsia="Times New Roman" w:hAnsi="Cambria" w:cstheme="minorHAnsi"/>
          <w:b/>
          <w:bCs/>
          <w:lang w:eastAsia="tr-TR"/>
        </w:rPr>
        <w:t>K</w:t>
      </w:r>
      <w:r w:rsidR="0081485C">
        <w:rPr>
          <w:rFonts w:ascii="Cambria" w:eastAsia="Times New Roman" w:hAnsi="Cambria" w:cstheme="minorHAnsi"/>
          <w:b/>
          <w:bCs/>
          <w:lang w:eastAsia="tr-TR"/>
        </w:rPr>
        <w:t>ARAMAN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 GAZ DAĞITIM ANONİM ŞİRKETİ</w:t>
      </w:r>
      <w:r w:rsidR="00B92A23" w:rsidRPr="00B92A23">
        <w:rPr>
          <w:rFonts w:ascii="Cambria" w:eastAsia="Times New Roman" w:hAnsi="Cambria" w:cstheme="minorHAnsi"/>
          <w:b/>
          <w:bCs/>
          <w:lang w:eastAsia="tr-TR"/>
        </w:rPr>
        <w:t>’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>NDEN</w:t>
      </w:r>
    </w:p>
    <w:p w14:paraId="59B00098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013AB9F" w14:textId="2B4E111C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Şirketimizin </w:t>
      </w:r>
      <w:r w:rsidR="00894158">
        <w:rPr>
          <w:rFonts w:ascii="Cambria" w:eastAsia="Times New Roman" w:hAnsi="Cambria" w:cstheme="minorHAnsi"/>
          <w:color w:val="000000"/>
          <w:lang w:eastAsia="tr-TR"/>
        </w:rPr>
        <w:t>Kasım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9342C0">
        <w:rPr>
          <w:rFonts w:ascii="Cambria" w:eastAsia="Times New Roman" w:hAnsi="Cambria" w:cstheme="minorHAnsi"/>
          <w:color w:val="000000"/>
          <w:lang w:eastAsia="tr-TR"/>
        </w:rPr>
        <w:t>202</w:t>
      </w:r>
      <w:r w:rsidR="003278B7">
        <w:rPr>
          <w:rFonts w:ascii="Cambria" w:eastAsia="Times New Roman" w:hAnsi="Cambria" w:cstheme="minorHAnsi"/>
          <w:color w:val="000000"/>
          <w:lang w:eastAsia="tr-TR"/>
        </w:rPr>
        <w:t>6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– </w:t>
      </w:r>
      <w:r w:rsidR="00641F27">
        <w:rPr>
          <w:rFonts w:ascii="Cambria" w:eastAsia="Times New Roman" w:hAnsi="Cambria" w:cstheme="minorHAnsi"/>
          <w:color w:val="000000"/>
          <w:lang w:eastAsia="tr-TR"/>
        </w:rPr>
        <w:t>E</w:t>
      </w:r>
      <w:r w:rsidR="00894158">
        <w:rPr>
          <w:rFonts w:ascii="Cambria" w:eastAsia="Times New Roman" w:hAnsi="Cambria" w:cstheme="minorHAnsi"/>
          <w:color w:val="000000"/>
          <w:lang w:eastAsia="tr-TR"/>
        </w:rPr>
        <w:t>kim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202</w:t>
      </w:r>
      <w:r w:rsidR="003278B7">
        <w:rPr>
          <w:rFonts w:ascii="Cambria" w:eastAsia="Times New Roman" w:hAnsi="Cambria" w:cstheme="minorHAnsi"/>
          <w:color w:val="000000"/>
          <w:lang w:eastAsia="tr-TR"/>
        </w:rPr>
        <w:t>7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yılına</w:t>
      </w:r>
      <w:r w:rsidR="009E770D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ilişkin olarak satın alacağı S</w:t>
      </w:r>
      <w:r w:rsidR="00147AC6" w:rsidRPr="00B92A23">
        <w:rPr>
          <w:rFonts w:ascii="Cambria" w:eastAsia="Times New Roman" w:hAnsi="Cambria" w:cstheme="minorHAnsi"/>
          <w:color w:val="000000"/>
          <w:lang w:eastAsia="tr-TR"/>
        </w:rPr>
        <w:t>ıkıştırılmış Doğal Gaz (C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NG) alımı ihalesi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 xml:space="preserve">T.C.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Enerji Piyasası Düzenleme Kurumunun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 xml:space="preserve">(EPDK)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7110-7 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7364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 8777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sayılı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K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arar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ların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daki esaslar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dahilinde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Kapalı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arf ve Açık Eksiltme Usulü ile yapılacaktır.</w:t>
      </w:r>
    </w:p>
    <w:p w14:paraId="1DABDBE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51F673C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1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B43AF3" w:rsidRPr="00B92A23">
        <w:rPr>
          <w:rFonts w:ascii="Cambria" w:eastAsia="Times New Roman" w:hAnsi="Cambria" w:cstheme="minorHAnsi"/>
          <w:color w:val="000000"/>
          <w:lang w:eastAsia="tr-TR"/>
        </w:rPr>
        <w:t>İhaleyi Düzenleyen Şirket</w:t>
      </w:r>
    </w:p>
    <w:p w14:paraId="00C8457D" w14:textId="02EE8D1D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Firma ünvanı : </w:t>
      </w:r>
      <w:r w:rsidR="0081485C" w:rsidRPr="0081485C">
        <w:rPr>
          <w:rFonts w:ascii="Cambria" w:hAnsi="Cambria" w:cstheme="minorHAnsi"/>
          <w:color w:val="000000"/>
          <w:sz w:val="22"/>
          <w:szCs w:val="22"/>
        </w:rPr>
        <w:t>ENERYA KARAMAN GAZ DAĞITIM A.Ş.</w:t>
      </w:r>
    </w:p>
    <w:p w14:paraId="69712201" w14:textId="77777777" w:rsidR="000679F5" w:rsidRDefault="000679F5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AA02EA">
        <w:rPr>
          <w:rFonts w:ascii="Cambria" w:hAnsi="Cambria" w:cstheme="minorHAnsi"/>
          <w:color w:val="000000"/>
          <w:sz w:val="22"/>
          <w:szCs w:val="22"/>
        </w:rPr>
        <w:t>İçerenköy, Yeşilvadi Sokak, No: 3, Kat:4, Ataşehir, İstanbul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1153EDB4" w14:textId="3F3E54AD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Tel :</w:t>
      </w:r>
      <w:r w:rsidR="0081485C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Pr="00B92A23">
        <w:rPr>
          <w:rFonts w:ascii="Cambria" w:hAnsi="Cambria" w:cstheme="minorHAnsi"/>
          <w:color w:val="000000"/>
          <w:sz w:val="22"/>
          <w:szCs w:val="22"/>
        </w:rPr>
        <w:t>444 8 429</w:t>
      </w:r>
    </w:p>
    <w:p w14:paraId="5BD2D3FD" w14:textId="7F44D7AA" w:rsidR="00B43AF3" w:rsidRPr="00B92A23" w:rsidRDefault="00852E0B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Fax:</w:t>
      </w:r>
      <w:r w:rsidR="000679F5" w:rsidRPr="000679F5">
        <w:t xml:space="preserve"> 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>(216) 665 1301</w:t>
      </w:r>
    </w:p>
    <w:p w14:paraId="421B7EF1" w14:textId="6B3F26C5" w:rsidR="007E0D4B" w:rsidRPr="00B92A23" w:rsidRDefault="00313E3F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Elektronik posta adresi: </w:t>
      </w:r>
      <w:hyperlink r:id="rId8" w:history="1">
        <w:r w:rsidR="0081485C" w:rsidRPr="0081485C">
          <w:rPr>
            <w:rFonts w:ascii="Cambria" w:eastAsia="Cambria" w:hAnsi="Cambria" w:cs="Cambria"/>
            <w:color w:val="0000FF"/>
            <w:sz w:val="22"/>
            <w:szCs w:val="22"/>
            <w:u w:val="single"/>
            <w:lang w:val="en-US" w:eastAsia="en-US"/>
          </w:rPr>
          <w:t>enerya.karaman@hs02.kep.tr</w:t>
        </w:r>
      </w:hyperlink>
    </w:p>
    <w:p w14:paraId="33E1C69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78D0717" w14:textId="64C40BCA" w:rsidR="00EB4E55" w:rsidRPr="00B92A23" w:rsidRDefault="0007192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2 – İhale/Teklif 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>konusu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;</w:t>
      </w:r>
    </w:p>
    <w:p w14:paraId="7855F4F0" w14:textId="5F4CF8C7" w:rsidR="00EB4E55" w:rsidRPr="00B92A23" w:rsidRDefault="00071923" w:rsidP="00BB0ADA">
      <w:pPr>
        <w:pStyle w:val="ListeParagraf"/>
        <w:numPr>
          <w:ilvl w:val="0"/>
          <w:numId w:val="8"/>
        </w:numPr>
        <w:tabs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Adı</w:t>
      </w:r>
      <w:r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C</w:t>
      </w:r>
      <w:r w:rsidRPr="00B92A23">
        <w:rPr>
          <w:rFonts w:ascii="Cambria" w:hAnsi="Cambria" w:cstheme="minorHAnsi"/>
          <w:color w:val="000000"/>
          <w:sz w:val="22"/>
          <w:szCs w:val="22"/>
        </w:rPr>
        <w:t>NG (</w:t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Sıkıştırılmış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Doğal Gaz) </w:t>
      </w:r>
      <w:r w:rsidR="00951C67" w:rsidRPr="00B92A23">
        <w:rPr>
          <w:rFonts w:ascii="Cambria" w:hAnsi="Cambria" w:cstheme="minorHAnsi"/>
          <w:color w:val="000000"/>
          <w:sz w:val="22"/>
          <w:szCs w:val="22"/>
        </w:rPr>
        <w:t>Alımı</w:t>
      </w:r>
    </w:p>
    <w:p w14:paraId="14A2977F" w14:textId="7D39A2AD" w:rsidR="00EB4E55" w:rsidRPr="00B92A23" w:rsidRDefault="00B43AF3" w:rsidP="00BB0ADA">
      <w:pPr>
        <w:pStyle w:val="ListeParagraf"/>
        <w:numPr>
          <w:ilvl w:val="0"/>
          <w:numId w:val="8"/>
        </w:numPr>
        <w:tabs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M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iktarı 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>(Fiziki) ve Türü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Teknik </w:t>
      </w:r>
      <w:r w:rsidR="00CC6DCB" w:rsidRPr="00B92A23">
        <w:rPr>
          <w:rFonts w:ascii="Cambria" w:hAnsi="Cambria" w:cstheme="minorHAnsi"/>
          <w:color w:val="000000"/>
          <w:sz w:val="22"/>
          <w:szCs w:val="22"/>
        </w:rPr>
        <w:t>Şartnamede belirtilmiştir.</w:t>
      </w:r>
    </w:p>
    <w:p w14:paraId="3C9AA3CD" w14:textId="59E9679A" w:rsidR="00C10C35" w:rsidRPr="00B92A23" w:rsidRDefault="00765079" w:rsidP="00BB0ADA">
      <w:pPr>
        <w:pStyle w:val="ListeParagraf"/>
        <w:numPr>
          <w:ilvl w:val="0"/>
          <w:numId w:val="8"/>
        </w:numPr>
        <w:tabs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Enerya </w:t>
      </w:r>
      <w:r w:rsidR="000679F5">
        <w:rPr>
          <w:rFonts w:ascii="Cambria" w:hAnsi="Cambria" w:cstheme="minorHAnsi"/>
          <w:color w:val="000000"/>
          <w:sz w:val="22"/>
          <w:szCs w:val="22"/>
        </w:rPr>
        <w:t>K</w:t>
      </w:r>
      <w:r w:rsidR="0056219B">
        <w:rPr>
          <w:rFonts w:ascii="Cambria" w:hAnsi="Cambria" w:cstheme="minorHAnsi"/>
          <w:color w:val="000000"/>
          <w:sz w:val="22"/>
          <w:szCs w:val="22"/>
        </w:rPr>
        <w:t>araman</w:t>
      </w:r>
      <w:r w:rsidR="000679F5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Gaz Dağıtım A.Ş. </w:t>
      </w:r>
      <w:r>
        <w:rPr>
          <w:rFonts w:ascii="Cambria" w:hAnsi="Cambria" w:cstheme="minorHAnsi"/>
          <w:color w:val="000000"/>
          <w:sz w:val="22"/>
          <w:szCs w:val="22"/>
        </w:rPr>
        <w:t>Dağıtım Lisans Sınırları İçi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29580478" w14:textId="56F454DB" w:rsidR="006F4C87" w:rsidRPr="00061050" w:rsidRDefault="00765079" w:rsidP="006F4C87">
      <w:pPr>
        <w:pStyle w:val="ListeParagraf"/>
        <w:numPr>
          <w:ilvl w:val="0"/>
          <w:numId w:val="8"/>
        </w:numPr>
        <w:tabs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061050"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852E0B" w:rsidRPr="00061050">
        <w:rPr>
          <w:rFonts w:ascii="Cambria" w:hAnsi="Cambria" w:cstheme="minorHAnsi"/>
          <w:color w:val="000000"/>
          <w:sz w:val="22"/>
          <w:szCs w:val="22"/>
        </w:rPr>
        <w:t xml:space="preserve"> Adres</w:t>
      </w:r>
      <w:r w:rsidR="00B92A23" w:rsidRPr="00061050">
        <w:rPr>
          <w:rFonts w:ascii="Cambria" w:hAnsi="Cambria" w:cstheme="minorHAnsi"/>
          <w:color w:val="000000"/>
          <w:sz w:val="22"/>
          <w:szCs w:val="22"/>
        </w:rPr>
        <w:tab/>
      </w:r>
      <w:r w:rsidR="00852E0B" w:rsidRPr="00061050">
        <w:rPr>
          <w:rFonts w:ascii="Cambria" w:hAnsi="Cambria" w:cstheme="minorHAnsi"/>
          <w:color w:val="000000"/>
          <w:sz w:val="22"/>
          <w:szCs w:val="22"/>
        </w:rPr>
        <w:t>:</w:t>
      </w:r>
      <w:r w:rsidR="00B92A23" w:rsidRPr="00061050">
        <w:rPr>
          <w:rFonts w:ascii="Cambria" w:hAnsi="Cambria" w:cstheme="minorHAnsi"/>
          <w:color w:val="000000"/>
          <w:sz w:val="22"/>
          <w:szCs w:val="22"/>
        </w:rPr>
        <w:tab/>
      </w:r>
      <w:r w:rsidR="003278B7">
        <w:rPr>
          <w:rFonts w:ascii="Cambria" w:hAnsi="Cambria" w:cstheme="minorHAnsi"/>
          <w:color w:val="000000"/>
          <w:sz w:val="22"/>
          <w:szCs w:val="22"/>
        </w:rPr>
        <w:t xml:space="preserve">Başyayla, </w:t>
      </w:r>
      <w:r w:rsidR="003278B7">
        <w:rPr>
          <w:rFonts w:ascii="Cambria" w:hAnsi="Cambria" w:cstheme="minorHAnsi"/>
          <w:color w:val="000000"/>
          <w:sz w:val="22"/>
          <w:szCs w:val="22"/>
          <w:highlight w:val="yellow"/>
        </w:rPr>
        <w:t xml:space="preserve">Sarıveliler, </w:t>
      </w:r>
      <w:r w:rsidR="0056219B" w:rsidRPr="00061050">
        <w:rPr>
          <w:rFonts w:ascii="Cambria" w:hAnsi="Cambria" w:cstheme="minorHAnsi"/>
          <w:color w:val="000000"/>
          <w:sz w:val="22"/>
          <w:szCs w:val="22"/>
          <w:highlight w:val="yellow"/>
        </w:rPr>
        <w:t>Ayrancı</w:t>
      </w:r>
      <w:r w:rsidR="009342C0" w:rsidRPr="00061050">
        <w:rPr>
          <w:rFonts w:ascii="Cambria" w:hAnsi="Cambria" w:cstheme="minorHAnsi"/>
          <w:color w:val="000000"/>
          <w:sz w:val="22"/>
          <w:szCs w:val="22"/>
          <w:highlight w:val="yellow"/>
        </w:rPr>
        <w:t>/K</w:t>
      </w:r>
      <w:r w:rsidR="0056219B" w:rsidRPr="00061050">
        <w:rPr>
          <w:rFonts w:ascii="Cambria" w:hAnsi="Cambria" w:cstheme="minorHAnsi"/>
          <w:color w:val="000000"/>
          <w:sz w:val="22"/>
          <w:szCs w:val="22"/>
          <w:highlight w:val="yellow"/>
        </w:rPr>
        <w:t>ARAMAN</w:t>
      </w:r>
    </w:p>
    <w:p w14:paraId="0EBAF85B" w14:textId="1E39854F" w:rsidR="00CC6DCB" w:rsidRPr="00B92A23" w:rsidRDefault="00C10C35" w:rsidP="00BB0ADA">
      <w:pPr>
        <w:pStyle w:val="ListeParagraf"/>
        <w:numPr>
          <w:ilvl w:val="0"/>
          <w:numId w:val="8"/>
        </w:numPr>
        <w:tabs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Tedarik 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süresi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894158">
        <w:rPr>
          <w:rFonts w:ascii="Cambria" w:hAnsi="Cambria" w:cstheme="minorHAnsi"/>
          <w:color w:val="000000"/>
          <w:sz w:val="22"/>
          <w:szCs w:val="22"/>
        </w:rPr>
        <w:t>Kasım</w:t>
      </w:r>
      <w:r w:rsidR="00C708F9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9E770D" w:rsidRPr="00691CE3">
        <w:rPr>
          <w:rFonts w:ascii="Cambria" w:hAnsi="Cambria" w:cstheme="minorHAnsi"/>
          <w:color w:val="000000" w:themeColor="text1"/>
          <w:sz w:val="22"/>
          <w:szCs w:val="22"/>
        </w:rPr>
        <w:t>20</w:t>
      </w:r>
      <w:r w:rsidR="009342C0">
        <w:rPr>
          <w:rFonts w:ascii="Cambria" w:hAnsi="Cambria" w:cstheme="minorHAnsi"/>
          <w:color w:val="000000" w:themeColor="text1"/>
          <w:sz w:val="22"/>
          <w:szCs w:val="22"/>
        </w:rPr>
        <w:t>2</w:t>
      </w:r>
      <w:r w:rsidR="003278B7">
        <w:rPr>
          <w:rFonts w:ascii="Cambria" w:hAnsi="Cambria" w:cstheme="minorHAnsi"/>
          <w:color w:val="000000" w:themeColor="text1"/>
          <w:sz w:val="22"/>
          <w:szCs w:val="22"/>
        </w:rPr>
        <w:t>6</w:t>
      </w:r>
      <w:r w:rsidR="005849BD">
        <w:rPr>
          <w:rFonts w:ascii="Cambria" w:hAnsi="Cambria" w:cstheme="minorHAnsi"/>
          <w:color w:val="000000" w:themeColor="text1"/>
          <w:sz w:val="22"/>
          <w:szCs w:val="22"/>
        </w:rPr>
        <w:t>-</w:t>
      </w:r>
      <w:r w:rsidR="002743BF">
        <w:rPr>
          <w:rFonts w:ascii="Cambria" w:hAnsi="Cambria" w:cstheme="minorHAnsi"/>
          <w:color w:val="000000" w:themeColor="text1"/>
          <w:sz w:val="22"/>
          <w:szCs w:val="22"/>
        </w:rPr>
        <w:t>E</w:t>
      </w:r>
      <w:r w:rsidR="00894158">
        <w:rPr>
          <w:rFonts w:ascii="Cambria" w:hAnsi="Cambria" w:cstheme="minorHAnsi"/>
          <w:color w:val="000000" w:themeColor="text1"/>
          <w:sz w:val="22"/>
          <w:szCs w:val="22"/>
        </w:rPr>
        <w:t>kim</w:t>
      </w:r>
      <w:r w:rsidR="005849BD">
        <w:rPr>
          <w:rFonts w:ascii="Cambria" w:hAnsi="Cambria" w:cstheme="minorHAnsi"/>
          <w:color w:val="000000" w:themeColor="text1"/>
          <w:sz w:val="22"/>
          <w:szCs w:val="22"/>
        </w:rPr>
        <w:t xml:space="preserve"> 202</w:t>
      </w:r>
      <w:r w:rsidR="003278B7">
        <w:rPr>
          <w:rFonts w:ascii="Cambria" w:hAnsi="Cambria" w:cstheme="minorHAnsi"/>
          <w:color w:val="000000" w:themeColor="text1"/>
          <w:sz w:val="22"/>
          <w:szCs w:val="22"/>
        </w:rPr>
        <w:t>7</w:t>
      </w:r>
    </w:p>
    <w:p w14:paraId="35D680D1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118AFE4" w14:textId="77777777" w:rsidR="00AC1148" w:rsidRPr="00B92A23" w:rsidRDefault="00B43AF3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3-</w:t>
      </w:r>
      <w:r w:rsidR="00071923" w:rsidRPr="00B92A23">
        <w:rPr>
          <w:rFonts w:ascii="Cambria" w:hAnsi="Cambria" w:cstheme="minorHAnsi"/>
          <w:color w:val="000000"/>
        </w:rPr>
        <w:t>İhalenin;</w:t>
      </w:r>
    </w:p>
    <w:p w14:paraId="2B2068C3" w14:textId="7F27D6B0" w:rsidR="00923169" w:rsidRPr="00B92A23" w:rsidRDefault="00071923" w:rsidP="005C7DC5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a)</w:t>
      </w:r>
      <w:r w:rsidR="00B92A23">
        <w:rPr>
          <w:rFonts w:ascii="Cambria" w:hAnsi="Cambria" w:cstheme="minorHAnsi"/>
          <w:color w:val="000000"/>
        </w:rPr>
        <w:t xml:space="preserve"> </w:t>
      </w:r>
      <w:r w:rsidRPr="00B92A23">
        <w:rPr>
          <w:rFonts w:ascii="Cambria" w:hAnsi="Cambria" w:cstheme="minorHAnsi"/>
          <w:color w:val="000000"/>
        </w:rPr>
        <w:t>Yapılacağı Yer</w:t>
      </w:r>
      <w:r w:rsidRPr="00B92A23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ab/>
        <w:t xml:space="preserve">: Enerya </w:t>
      </w:r>
      <w:r w:rsidR="0056219B">
        <w:rPr>
          <w:rFonts w:ascii="Cambria" w:hAnsi="Cambria" w:cstheme="minorHAnsi"/>
          <w:color w:val="000000"/>
        </w:rPr>
        <w:t>Karaman</w:t>
      </w:r>
      <w:r w:rsidR="00852E0B" w:rsidRPr="00B92A23">
        <w:rPr>
          <w:rFonts w:ascii="Cambria" w:hAnsi="Cambria" w:cstheme="minorHAnsi"/>
          <w:color w:val="000000"/>
        </w:rPr>
        <w:t xml:space="preserve"> Dağıtım A.Ş. Şube -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AA02EA">
        <w:rPr>
          <w:rFonts w:ascii="Cambria" w:hAnsi="Cambria" w:cstheme="minorHAnsi"/>
          <w:color w:val="000000"/>
        </w:rPr>
        <w:t xml:space="preserve"> Yeşilvadi Sokak No:3/4</w:t>
      </w:r>
      <w:r w:rsidRPr="00B92A23">
        <w:rPr>
          <w:rFonts w:ascii="Cambria" w:hAnsi="Cambria" w:cstheme="minorHAnsi"/>
          <w:color w:val="000000"/>
        </w:rPr>
        <w:t xml:space="preserve"> </w:t>
      </w:r>
    </w:p>
    <w:p w14:paraId="155FDDC1" w14:textId="77777777" w:rsidR="00FB7E18" w:rsidRPr="00B92A23" w:rsidRDefault="00923169" w:rsidP="00BB0ADA">
      <w:pPr>
        <w:snapToGrid w:val="0"/>
        <w:spacing w:after="0" w:line="240" w:lineRule="auto"/>
        <w:ind w:left="2124" w:right="-567" w:firstLine="708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 xml:space="preserve">   </w:t>
      </w:r>
      <w:r w:rsidR="00071923" w:rsidRPr="00B92A23">
        <w:rPr>
          <w:rFonts w:ascii="Cambria" w:hAnsi="Cambria" w:cstheme="minorHAnsi"/>
          <w:color w:val="000000"/>
        </w:rPr>
        <w:t>Ataşehir /İ</w:t>
      </w:r>
      <w:r w:rsidR="00FB7E18" w:rsidRPr="00B92A23">
        <w:rPr>
          <w:rFonts w:ascii="Cambria" w:hAnsi="Cambria" w:cstheme="minorHAnsi"/>
          <w:color w:val="000000"/>
        </w:rPr>
        <w:t xml:space="preserve">stanbul adresi </w:t>
      </w:r>
    </w:p>
    <w:p w14:paraId="19CAFD16" w14:textId="137D328D" w:rsidR="00CE60C4" w:rsidRPr="00B92A23" w:rsidRDefault="00147AC6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641F27">
        <w:rPr>
          <w:rFonts w:ascii="Cambria" w:hAnsi="Cambria" w:cstheme="minorHAnsi"/>
          <w:color w:val="000000"/>
        </w:rPr>
        <w:t>b)</w:t>
      </w:r>
      <w:r w:rsidR="00B92A23" w:rsidRPr="00641F27">
        <w:rPr>
          <w:rFonts w:ascii="Cambria" w:hAnsi="Cambria" w:cstheme="minorHAnsi"/>
          <w:color w:val="000000"/>
        </w:rPr>
        <w:t xml:space="preserve"> </w:t>
      </w:r>
      <w:r w:rsidR="00B40672">
        <w:rPr>
          <w:rFonts w:ascii="Cambria" w:hAnsi="Cambria" w:cstheme="minorHAnsi"/>
          <w:color w:val="000000"/>
          <w:highlight w:val="yellow"/>
        </w:rPr>
        <w:t xml:space="preserve">İhale ve Dosya Son Teslim </w:t>
      </w:r>
      <w:r w:rsidR="00B40672" w:rsidRPr="00D26714">
        <w:rPr>
          <w:rFonts w:ascii="Cambria" w:hAnsi="Cambria" w:cstheme="minorHAnsi"/>
          <w:color w:val="000000"/>
          <w:highlight w:val="yellow"/>
        </w:rPr>
        <w:t>Tarihi ve saati</w:t>
      </w:r>
      <w:r w:rsidRPr="00641F27">
        <w:rPr>
          <w:rFonts w:ascii="Cambria" w:hAnsi="Cambria" w:cstheme="minorHAnsi"/>
          <w:color w:val="000000"/>
        </w:rPr>
        <w:tab/>
      </w:r>
      <w:r w:rsidRPr="00641F27">
        <w:rPr>
          <w:rFonts w:ascii="Cambria" w:hAnsi="Cambria" w:cstheme="minorHAnsi"/>
          <w:color w:val="000000"/>
        </w:rPr>
        <w:tab/>
      </w:r>
      <w:r w:rsidRPr="00641F27">
        <w:rPr>
          <w:rFonts w:ascii="Cambria" w:hAnsi="Cambria" w:cstheme="minorHAnsi"/>
        </w:rPr>
        <w:t xml:space="preserve">: </w:t>
      </w:r>
      <w:r w:rsidR="00A7054B">
        <w:rPr>
          <w:rFonts w:ascii="Cambria" w:hAnsi="Cambria" w:cstheme="minorHAnsi"/>
        </w:rPr>
        <w:t>02</w:t>
      </w:r>
      <w:r w:rsidR="0072009C" w:rsidRPr="00641F27">
        <w:rPr>
          <w:rFonts w:ascii="Cambria" w:hAnsi="Cambria" w:cstheme="minorHAnsi"/>
        </w:rPr>
        <w:t>.</w:t>
      </w:r>
      <w:r w:rsidR="00A7054B">
        <w:rPr>
          <w:rFonts w:ascii="Cambria" w:hAnsi="Cambria" w:cstheme="minorHAnsi"/>
        </w:rPr>
        <w:t>11</w:t>
      </w:r>
      <w:bookmarkStart w:id="0" w:name="_GoBack"/>
      <w:bookmarkEnd w:id="0"/>
      <w:r w:rsidR="005849BD" w:rsidRPr="00641F27">
        <w:rPr>
          <w:rFonts w:ascii="Cambria" w:hAnsi="Cambria" w:cstheme="minorHAnsi"/>
        </w:rPr>
        <w:t>.202</w:t>
      </w:r>
      <w:r w:rsidR="003278B7">
        <w:rPr>
          <w:rFonts w:ascii="Cambria" w:hAnsi="Cambria" w:cstheme="minorHAnsi"/>
        </w:rPr>
        <w:t>6</w:t>
      </w:r>
      <w:r w:rsidR="00FB7E18" w:rsidRPr="00641F27">
        <w:rPr>
          <w:rFonts w:ascii="Cambria" w:hAnsi="Cambria" w:cstheme="minorHAnsi"/>
        </w:rPr>
        <w:t xml:space="preserve"> – Saat: </w:t>
      </w:r>
      <w:r w:rsidR="003278B7">
        <w:rPr>
          <w:rFonts w:ascii="Cambria" w:hAnsi="Cambria" w:cstheme="minorHAnsi"/>
        </w:rPr>
        <w:t>11:00</w:t>
      </w:r>
      <w:r w:rsidR="00CE60C4" w:rsidRPr="00AA02EA">
        <w:rPr>
          <w:rFonts w:ascii="Cambria" w:hAnsi="Cambria" w:cstheme="minorHAnsi"/>
        </w:rPr>
        <w:t xml:space="preserve"> </w:t>
      </w:r>
    </w:p>
    <w:p w14:paraId="1B5BE729" w14:textId="77777777" w:rsidR="00EB4E55" w:rsidRPr="00B92A23" w:rsidRDefault="00CC6DCB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</w:p>
    <w:p w14:paraId="2FBFC788" w14:textId="03DA56E7" w:rsidR="00EB4E55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4 - İhaleye katılabilmek için gereken belgeler ve yeterlik kriterleri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Ş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>artnamede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,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işin teknik özellikleri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 xml:space="preserve"> ve miktarı Teknik Ş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artnamede belirtilmiştir.</w:t>
      </w:r>
    </w:p>
    <w:p w14:paraId="6B566E01" w14:textId="77777777" w:rsidR="00FB7E18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DC70A65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5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İsteklilerin, ihaleye katılabilmeleri için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ve Teknik Ş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artnamelerde sayılan belgelerin, teklifleri ile birlikte sunmaları gerekir. </w:t>
      </w:r>
    </w:p>
    <w:p w14:paraId="07E6A7D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6C1091E" w14:textId="55027448" w:rsidR="00FB7E18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6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İhale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dokümanı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; </w:t>
      </w:r>
      <w:r w:rsidR="00FB7E18" w:rsidRPr="00B92A23">
        <w:rPr>
          <w:rFonts w:ascii="Cambria" w:hAnsi="Cambria" w:cstheme="minorHAnsi"/>
          <w:color w:val="000000"/>
        </w:rPr>
        <w:t xml:space="preserve">Enerya </w:t>
      </w:r>
      <w:r w:rsidR="000679F5">
        <w:rPr>
          <w:rFonts w:ascii="Cambria" w:hAnsi="Cambria" w:cstheme="minorHAnsi"/>
          <w:color w:val="000000"/>
        </w:rPr>
        <w:t>K</w:t>
      </w:r>
      <w:r w:rsidR="0056219B">
        <w:rPr>
          <w:rFonts w:ascii="Cambria" w:hAnsi="Cambria" w:cstheme="minorHAnsi"/>
          <w:color w:val="000000"/>
        </w:rPr>
        <w:t>araman</w:t>
      </w:r>
      <w:r w:rsidR="00FB7E18" w:rsidRPr="00B92A23">
        <w:rPr>
          <w:rFonts w:ascii="Cambria" w:hAnsi="Cambria" w:cstheme="minorHAnsi"/>
          <w:color w:val="000000"/>
        </w:rPr>
        <w:t xml:space="preserve"> Gaz Dağıtım A.Ş.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Yeşilvadi Sokak</w:t>
      </w:r>
      <w:r w:rsidR="006957CC">
        <w:rPr>
          <w:rFonts w:ascii="Cambria" w:hAnsi="Cambria" w:cstheme="minorHAnsi"/>
          <w:color w:val="000000"/>
        </w:rPr>
        <w:t>,</w:t>
      </w:r>
      <w:r w:rsidR="00AA02EA">
        <w:rPr>
          <w:rFonts w:ascii="Cambria" w:hAnsi="Cambria" w:cstheme="minorHAnsi"/>
          <w:color w:val="000000"/>
        </w:rPr>
        <w:t xml:space="preserve"> No:3/4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Ataşehir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İstanbul adresinde</w:t>
      </w:r>
      <w:r w:rsidR="00E55953" w:rsidRPr="00B92A23">
        <w:rPr>
          <w:rFonts w:ascii="Cambria" w:hAnsi="Cambria" w:cstheme="minorHAnsi"/>
          <w:color w:val="000000"/>
        </w:rPr>
        <w:t>ki Şube merkezinde</w:t>
      </w:r>
      <w:r w:rsidR="00FB7E18" w:rsidRPr="00B92A23">
        <w:rPr>
          <w:rFonts w:ascii="Cambria" w:hAnsi="Cambria" w:cstheme="minorHAnsi"/>
          <w:color w:val="000000"/>
        </w:rPr>
        <w:t xml:space="preserve"> görülüp, teslim alınabileceği gibi </w:t>
      </w:r>
      <w:hyperlink r:id="rId9" w:history="1">
        <w:r w:rsidR="009342C0" w:rsidRPr="000C42E3">
          <w:rPr>
            <w:rStyle w:val="Kpr"/>
            <w:rFonts w:ascii="Cambria" w:hAnsi="Cambria" w:cstheme="minorHAnsi"/>
          </w:rPr>
          <w:t>https://www.enerya.com.tr/</w:t>
        </w:r>
      </w:hyperlink>
      <w:r w:rsidR="00F60C93" w:rsidRPr="00B92A23">
        <w:rPr>
          <w:rFonts w:ascii="Cambria" w:hAnsi="Cambria" w:cstheme="minorHAnsi"/>
          <w:color w:val="000000"/>
        </w:rPr>
        <w:t xml:space="preserve"> web adresinden de tüm İ</w:t>
      </w:r>
      <w:r w:rsidR="00FB7E18" w:rsidRPr="00B92A23">
        <w:rPr>
          <w:rFonts w:ascii="Cambria" w:hAnsi="Cambria" w:cstheme="minorHAnsi"/>
          <w:color w:val="000000"/>
        </w:rPr>
        <w:t>stekliler ta</w:t>
      </w:r>
      <w:r w:rsidR="00F60C93" w:rsidRPr="00B92A23">
        <w:rPr>
          <w:rFonts w:ascii="Cambria" w:hAnsi="Cambria" w:cstheme="minorHAnsi"/>
          <w:color w:val="000000"/>
        </w:rPr>
        <w:t>rafın</w:t>
      </w:r>
      <w:r w:rsidR="00FB7E18" w:rsidRPr="00B92A23">
        <w:rPr>
          <w:rFonts w:ascii="Cambria" w:hAnsi="Cambria" w:cstheme="minorHAnsi"/>
          <w:color w:val="000000"/>
        </w:rPr>
        <w:t xml:space="preserve">dan görülüp, incelenebilir. </w:t>
      </w:r>
    </w:p>
    <w:p w14:paraId="268797F8" w14:textId="33E5D42A" w:rsidR="00EB4E55" w:rsidRPr="00B92A23" w:rsidRDefault="00B40672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3E2653">
        <w:rPr>
          <w:rFonts w:ascii="Cambria" w:eastAsia="Times New Roman" w:hAnsi="Cambria" w:cstheme="minorHAnsi"/>
          <w:color w:val="000000"/>
          <w:highlight w:val="yellow"/>
          <w:lang w:eastAsia="tr-TR"/>
        </w:rPr>
        <w:t xml:space="preserve">7 – </w:t>
      </w:r>
      <w:r w:rsidRPr="003E2653">
        <w:rPr>
          <w:rFonts w:ascii="Cambria" w:eastAsia="Times New Roman" w:hAnsi="Cambria" w:cstheme="minorHAnsi"/>
          <w:highlight w:val="yellow"/>
          <w:lang w:eastAsia="tr-TR"/>
        </w:rPr>
        <w:t>İhaleye; Enerji Piyasası Düzenleme Kurumun (EPDK)'dan alınmış ve yürürlükte olmak şartı ile CNG faaliyetleri için gerekli lisanların ikisine de (1-CNG Satış Lisansı, 2- CNG İletim ve Dağıtım Lisansı) sahip   İSTEKLİLER katılabileceklerdir.</w:t>
      </w:r>
    </w:p>
    <w:p w14:paraId="3ADDD74A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B9915AF" w14:textId="77777777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8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İstekliler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in veya kanuni temsilcilerinin ihale gün ve saatinde ihalenin düzenleneceği yerde hazır bulunmaları gerekmektedir. </w:t>
      </w:r>
    </w:p>
    <w:p w14:paraId="6AE1D8AD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54259A8" w14:textId="108E97ED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9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Teklifler;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ihale tarih ve saatine kadar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İçerenköy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Yeşilvadi So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kak,</w:t>
      </w:r>
      <w:r w:rsidR="00AA02EA">
        <w:rPr>
          <w:rFonts w:ascii="Cambria" w:eastAsia="Times New Roman" w:hAnsi="Cambria" w:cstheme="minorHAnsi"/>
          <w:color w:val="000000"/>
          <w:lang w:eastAsia="tr-TR"/>
        </w:rPr>
        <w:t xml:space="preserve"> No:3/4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Ataşehir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,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İstanbul adresine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elden teslim edilebileceği gibi, aynı adrese iadeli taahhütlü posta vasıtasıyla da gönderilebilir. İhale açık eksi</w:t>
      </w:r>
      <w:r w:rsidR="00923169" w:rsidRPr="00B92A23">
        <w:rPr>
          <w:rFonts w:ascii="Cambria" w:eastAsia="Times New Roman" w:hAnsi="Cambria" w:cstheme="minorHAnsi"/>
          <w:color w:val="000000"/>
          <w:lang w:eastAsia="tr-TR"/>
        </w:rPr>
        <w:t>l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tme olarak gerçekleşeceği için İsteklilerin ve/veya vekillerinin ihaleye katılımı zorunlu olup katılan bu isteklilerin pey sürmek (fiyat indirmeye) üzere imza sirkülerinin ve vekâletinin teklif dosyası içerinde sunulması zorunludur. </w:t>
      </w:r>
    </w:p>
    <w:p w14:paraId="0D768921" w14:textId="77777777" w:rsidR="008C490A" w:rsidRPr="00B92A23" w:rsidRDefault="008C490A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7777DA6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Teklif zarfı üzerinde bulunması gereken ifadeler:</w:t>
      </w:r>
    </w:p>
    <w:p w14:paraId="5E1C07CB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3E350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veren isteklinin Ticaret Unvanı, Açık Adresi ve İletişim Bilgileri</w:t>
      </w:r>
    </w:p>
    <w:p w14:paraId="37147BD5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Verilen Şirket Ticari Unvanı, İşin Adı, Teklif Tarihi ve Saati</w:t>
      </w:r>
    </w:p>
    <w:p w14:paraId="27DF7951" w14:textId="77777777" w:rsidR="00DE0341" w:rsidRPr="00B92A23" w:rsidRDefault="00DE0341" w:rsidP="00BB0ADA">
      <w:pPr>
        <w:snapToGrid w:val="0"/>
        <w:spacing w:after="0" w:line="240" w:lineRule="auto"/>
        <w:ind w:left="360" w:right="-567"/>
        <w:jc w:val="both"/>
        <w:rPr>
          <w:rFonts w:ascii="Cambria" w:hAnsi="Cambria" w:cstheme="minorHAnsi"/>
          <w:color w:val="000000"/>
        </w:rPr>
      </w:pPr>
    </w:p>
    <w:p w14:paraId="433DD13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0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 xml:space="preserve">Bu ihalede kısmi ve şartlı teklif verilmeyecektir. </w:t>
      </w:r>
    </w:p>
    <w:p w14:paraId="3590456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AC38E7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lastRenderedPageBreak/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Ekonomik açıdan en avantajlı teklif değerlendirmesinde; İsteklilerin bulunduğu birinci oturumda İstekliler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 tarafından sunulan dokümanlar ile evrak kontrolü yapılarak, İhale Komisyonunca değerlendirilmesi yapılacaktır. İhale Komisyonu ikinci oturumda sunulan teklif mektuplarını açarak fiyatları ilan edecek, ilan edilen teklif fiyatları üzerinden; en düşük teklif veren 3 (üç) İstekli açık eksiltmeye davet edilecektir. Davet edilen İstekliler haricinde ihalenin bu aşamasına diğer İstekliler katılamaz. İhale sonuç kararı;  </w:t>
      </w:r>
      <w:hyperlink r:id="rId10" w:history="1">
        <w:r w:rsidR="00E075CE" w:rsidRPr="00B92A23">
          <w:rPr>
            <w:rStyle w:val="Kpr"/>
            <w:rFonts w:ascii="Cambria" w:hAnsi="Cambria" w:cstheme="minorHAnsi"/>
          </w:rPr>
          <w:t>https://www.enerya.com.tr</w:t>
        </w:r>
      </w:hyperlink>
      <w:r w:rsidR="00E075CE" w:rsidRPr="00B92A23">
        <w:rPr>
          <w:rFonts w:ascii="Cambria" w:hAnsi="Cambria" w:cstheme="minorHAnsi"/>
          <w:color w:val="000000"/>
        </w:rPr>
        <w:t xml:space="preserve"> web adresinde ilan edilerek, ihaleye katılan tüm İsteklilere eş zamanlı o</w:t>
      </w:r>
      <w:r w:rsidR="00E55953" w:rsidRPr="00B92A23">
        <w:rPr>
          <w:rFonts w:ascii="Cambria" w:hAnsi="Cambria" w:cstheme="minorHAnsi"/>
          <w:color w:val="000000"/>
        </w:rPr>
        <w:t>l</w:t>
      </w:r>
      <w:r w:rsidR="00E075CE" w:rsidRPr="00B92A23">
        <w:rPr>
          <w:rFonts w:ascii="Cambria" w:hAnsi="Cambria" w:cstheme="minorHAnsi"/>
          <w:color w:val="000000"/>
        </w:rPr>
        <w:t>arak bildirilecektir.</w:t>
      </w:r>
    </w:p>
    <w:p w14:paraId="3B3DED82" w14:textId="77777777" w:rsidR="00EB4E55" w:rsidRPr="0031224E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51CD728F" w14:textId="3245B90C" w:rsidR="007411AD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2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Verilen tekliflerin geçerlilik süresi, ihale tarihinden itibaren en a</w:t>
      </w:r>
      <w:r w:rsidR="00765079">
        <w:rPr>
          <w:rFonts w:ascii="Cambria" w:eastAsia="Times New Roman" w:hAnsi="Cambria" w:cstheme="minorHAnsi"/>
          <w:color w:val="000000"/>
          <w:lang w:eastAsia="tr-TR"/>
        </w:rPr>
        <w:t>z 30 (otuz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) takvim günü olmalıdır. </w:t>
      </w:r>
    </w:p>
    <w:p w14:paraId="51B0CC16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069256AA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13 – Konsorsiyumlar ihaleye teklif veremezler.</w:t>
      </w:r>
    </w:p>
    <w:p w14:paraId="37137619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00A67BB8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14 – Bu ihale (ceza ve yasaklamalarla ilgili hu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lar hariç) 4734 ve 4735 sayılı Kamu İhale kanunlarına tabi değildir.</w:t>
      </w:r>
    </w:p>
    <w:p w14:paraId="0DE50522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367E3C20" w14:textId="59EA4663" w:rsidR="00FC7A71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15 – Tüketim Miktarları</w:t>
      </w:r>
    </w:p>
    <w:tbl>
      <w:tblPr>
        <w:tblW w:w="6360" w:type="dxa"/>
        <w:tblInd w:w="13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986"/>
        <w:gridCol w:w="1171"/>
        <w:gridCol w:w="1033"/>
        <w:gridCol w:w="1050"/>
      </w:tblGrid>
      <w:tr w:rsidR="003278B7" w:rsidRPr="003278B7" w14:paraId="58559F5C" w14:textId="77777777" w:rsidTr="00A029E7">
        <w:trPr>
          <w:trHeight w:val="1116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FA22A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YIL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D31FA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AY</w:t>
            </w:r>
          </w:p>
        </w:tc>
        <w:tc>
          <w:tcPr>
            <w:tcW w:w="9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2FC1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AYRANCI CNG TÜKETİM TAHMİNİ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DE802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SARIVELİLER CNG TÜKETİM TAHMİNİ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A4C8D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BAŞYAYLA CNG TÜKETİM TAHMİNİ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77D10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GENEL TOPLAM</w:t>
            </w:r>
          </w:p>
        </w:tc>
      </w:tr>
      <w:tr w:rsidR="003278B7" w:rsidRPr="003278B7" w14:paraId="750B1CA9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66E85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ACB45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KASIM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4DF92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74.330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1C526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102.940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505DE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50.000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EDEEE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227.270</w:t>
            </w:r>
          </w:p>
        </w:tc>
      </w:tr>
      <w:tr w:rsidR="003278B7" w:rsidRPr="003278B7" w14:paraId="7289E29B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7752F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37543B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ARALIK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73233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168.027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DB568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246.054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51965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65.000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BFD8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479.081</w:t>
            </w:r>
          </w:p>
        </w:tc>
      </w:tr>
      <w:tr w:rsidR="003278B7" w:rsidRPr="003278B7" w14:paraId="4AD51E87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747DA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C38A8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OCAK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6634B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193.435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BFB0D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298.153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B1483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62.500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EC9EB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554.088</w:t>
            </w:r>
          </w:p>
        </w:tc>
      </w:tr>
      <w:tr w:rsidR="003278B7" w:rsidRPr="003278B7" w14:paraId="0F7CD35A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0F915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084E0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ŞUBAT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6751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168.037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6ECE4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235.914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AB222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70.000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08AE2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473.951</w:t>
            </w:r>
          </w:p>
        </w:tc>
      </w:tr>
      <w:tr w:rsidR="003278B7" w:rsidRPr="003278B7" w14:paraId="58D265D5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4CF9A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D31B9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MART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93376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152.445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82AFC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254.776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5B56D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51.000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DF310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458.221</w:t>
            </w:r>
          </w:p>
        </w:tc>
      </w:tr>
      <w:tr w:rsidR="003278B7" w:rsidRPr="003278B7" w14:paraId="4070E5C9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97EFD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964E3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NİSAN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01C0D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89.452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0F26B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166.031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0C89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30.000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C1AE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285.483</w:t>
            </w:r>
          </w:p>
        </w:tc>
      </w:tr>
      <w:tr w:rsidR="003278B7" w:rsidRPr="003278B7" w14:paraId="64176B65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C3001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A63FE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MAYIS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AC1A4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49.021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39D8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87.681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EFB91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7.000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5B401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143.702</w:t>
            </w:r>
          </w:p>
        </w:tc>
      </w:tr>
      <w:tr w:rsidR="003278B7" w:rsidRPr="003278B7" w14:paraId="624921A8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FE425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05334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HAZİRAN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4E428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8.547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1AC72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14.793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16A0F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3.000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E705B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26.340</w:t>
            </w:r>
          </w:p>
        </w:tc>
      </w:tr>
      <w:tr w:rsidR="003278B7" w:rsidRPr="003278B7" w14:paraId="4C9C83CF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D18A1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68FDC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TEMMUZ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9CDAD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8.300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44F20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12.420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C39F9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2.800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8B38A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23.520</w:t>
            </w:r>
          </w:p>
        </w:tc>
      </w:tr>
      <w:tr w:rsidR="003278B7" w:rsidRPr="003278B7" w14:paraId="2393807D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96B66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A01AB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AĞUSTOS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EE040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8.400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DDD15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11.954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71C5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3.000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6E171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23.354</w:t>
            </w:r>
          </w:p>
        </w:tc>
      </w:tr>
      <w:tr w:rsidR="003278B7" w:rsidRPr="003278B7" w14:paraId="359CB670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4FACC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65792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EYLÜL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A78CB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8.450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8EE38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11.200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7B88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3.500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EF93F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23.150</w:t>
            </w:r>
          </w:p>
        </w:tc>
      </w:tr>
      <w:tr w:rsidR="000A1492" w:rsidRPr="003278B7" w14:paraId="12425766" w14:textId="77777777" w:rsidTr="00A029E7">
        <w:trPr>
          <w:trHeight w:val="300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531FC" w14:textId="5899F9F6" w:rsidR="000A1492" w:rsidRPr="003278B7" w:rsidRDefault="000A1492" w:rsidP="000A1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9B5689" w14:textId="6E405238" w:rsidR="000A1492" w:rsidRPr="003278B7" w:rsidRDefault="000A1492" w:rsidP="000A1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EKİM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37769" w14:textId="349F1765" w:rsidR="000A1492" w:rsidRPr="003278B7" w:rsidRDefault="000A1492" w:rsidP="000A1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41.944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8CABA" w14:textId="56514AA4" w:rsidR="000A1492" w:rsidRPr="003278B7" w:rsidRDefault="000A1492" w:rsidP="000A1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66.300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62005" w14:textId="07A96453" w:rsidR="000A1492" w:rsidRPr="003278B7" w:rsidRDefault="000A1492" w:rsidP="000A1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color w:val="000000"/>
                <w:lang w:eastAsia="tr-TR"/>
              </w:rPr>
              <w:t>15.000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724F9" w14:textId="087A8977" w:rsidR="000A1492" w:rsidRPr="003278B7" w:rsidRDefault="000A1492" w:rsidP="000A14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123.244</w:t>
            </w:r>
          </w:p>
        </w:tc>
      </w:tr>
      <w:tr w:rsidR="003278B7" w:rsidRPr="003278B7" w14:paraId="7980AE20" w14:textId="77777777" w:rsidTr="00A029E7">
        <w:trPr>
          <w:trHeight w:val="300"/>
        </w:trPr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80FA447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B1E1D78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970.388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D5D7116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1.508.216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4C859CC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362.800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529A3E1" w14:textId="77777777" w:rsidR="003278B7" w:rsidRPr="003278B7" w:rsidRDefault="003278B7" w:rsidP="00327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278B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2.841.404</w:t>
            </w:r>
          </w:p>
        </w:tc>
      </w:tr>
    </w:tbl>
    <w:p w14:paraId="0B9B1AA9" w14:textId="585A7EF0" w:rsidR="00FC7A71" w:rsidRDefault="00FC7A7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22C4AA36" w14:textId="6DC2981B" w:rsidR="00FC7A71" w:rsidRDefault="00FC7A71" w:rsidP="0056219B">
      <w:pPr>
        <w:snapToGrid w:val="0"/>
        <w:spacing w:after="0" w:line="240" w:lineRule="auto"/>
        <w:ind w:right="-567"/>
        <w:jc w:val="center"/>
        <w:rPr>
          <w:rFonts w:ascii="Cambria" w:eastAsia="Times New Roman" w:hAnsi="Cambria" w:cstheme="minorHAnsi"/>
          <w:color w:val="000000"/>
          <w:lang w:eastAsia="tr-TR"/>
        </w:rPr>
      </w:pPr>
    </w:p>
    <w:tbl>
      <w:tblPr>
        <w:tblpPr w:leftFromText="141" w:rightFromText="141" w:vertAnchor="text" w:horzAnchor="page" w:tblpX="2437" w:tblpY="128"/>
        <w:tblW w:w="5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4"/>
        <w:gridCol w:w="2430"/>
      </w:tblGrid>
      <w:tr w:rsidR="00B40672" w:rsidRPr="009F67A1" w14:paraId="27188AA6" w14:textId="77777777" w:rsidTr="0081284E">
        <w:trPr>
          <w:trHeight w:val="433"/>
        </w:trPr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168E1E" w14:textId="77777777" w:rsidR="00B40672" w:rsidRPr="00763852" w:rsidRDefault="00B40672" w:rsidP="0081284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63852">
              <w:rPr>
                <w:rFonts w:ascii="Calibri" w:hAnsi="Calibri" w:cs="Calibri"/>
                <w:b/>
                <w:bCs/>
                <w:color w:val="000000"/>
              </w:rPr>
              <w:t>SÖZLEŞME TOPLAMI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C56C034" w14:textId="5E8874FB" w:rsidR="00B40672" w:rsidRPr="00763852" w:rsidRDefault="003278B7" w:rsidP="003278B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2.841</w:t>
            </w:r>
            <w:r w:rsidR="00B40672">
              <w:rPr>
                <w:rFonts w:ascii="Calibri" w:hAnsi="Calibri" w:cs="Calibri"/>
                <w:b/>
                <w:bCs/>
                <w:color w:val="000000"/>
              </w:rPr>
              <w:t>.</w:t>
            </w:r>
            <w:r>
              <w:rPr>
                <w:rFonts w:ascii="Calibri" w:hAnsi="Calibri" w:cs="Calibri"/>
                <w:b/>
                <w:bCs/>
                <w:color w:val="000000"/>
              </w:rPr>
              <w:t>404</w:t>
            </w:r>
          </w:p>
        </w:tc>
      </w:tr>
    </w:tbl>
    <w:p w14:paraId="5D523061" w14:textId="3516DAB9" w:rsidR="00FC7A71" w:rsidRDefault="00FC7A71" w:rsidP="0056219B">
      <w:pPr>
        <w:snapToGrid w:val="0"/>
        <w:spacing w:after="0" w:line="240" w:lineRule="auto"/>
        <w:ind w:right="-567"/>
        <w:jc w:val="center"/>
        <w:rPr>
          <w:rFonts w:ascii="Cambria" w:eastAsia="Times New Roman" w:hAnsi="Cambria" w:cstheme="minorHAnsi"/>
          <w:color w:val="000000"/>
          <w:lang w:eastAsia="tr-TR"/>
        </w:rPr>
      </w:pPr>
    </w:p>
    <w:p w14:paraId="48D1AABF" w14:textId="2E903C6D" w:rsidR="00FC7A71" w:rsidRDefault="00FC7A71" w:rsidP="0056219B">
      <w:pPr>
        <w:snapToGrid w:val="0"/>
        <w:spacing w:after="0" w:line="240" w:lineRule="auto"/>
        <w:ind w:right="-567"/>
        <w:jc w:val="center"/>
        <w:rPr>
          <w:rFonts w:ascii="Cambria" w:eastAsia="Times New Roman" w:hAnsi="Cambria" w:cstheme="minorHAnsi"/>
          <w:color w:val="000000"/>
          <w:lang w:eastAsia="tr-TR"/>
        </w:rPr>
      </w:pPr>
    </w:p>
    <w:p w14:paraId="6E6AEFAC" w14:textId="17797DAB" w:rsidR="00FC7A71" w:rsidRDefault="00FC7A71" w:rsidP="0056219B">
      <w:pPr>
        <w:snapToGrid w:val="0"/>
        <w:spacing w:after="0" w:line="240" w:lineRule="auto"/>
        <w:ind w:right="-567"/>
        <w:rPr>
          <w:rFonts w:ascii="Cambria" w:eastAsia="Times New Roman" w:hAnsi="Cambria" w:cstheme="minorHAnsi"/>
          <w:color w:val="000000"/>
          <w:lang w:eastAsia="tr-TR"/>
        </w:rPr>
      </w:pPr>
    </w:p>
    <w:p w14:paraId="2AD6B70E" w14:textId="0A3954D4" w:rsidR="00FC7A71" w:rsidRDefault="00FC7A71" w:rsidP="0056219B">
      <w:pPr>
        <w:snapToGrid w:val="0"/>
        <w:spacing w:after="0" w:line="240" w:lineRule="auto"/>
        <w:ind w:right="-567"/>
        <w:jc w:val="center"/>
        <w:rPr>
          <w:rFonts w:ascii="Cambria" w:eastAsia="Times New Roman" w:hAnsi="Cambria" w:cstheme="minorHAnsi"/>
          <w:color w:val="000000"/>
          <w:lang w:eastAsia="tr-TR"/>
        </w:rPr>
      </w:pPr>
    </w:p>
    <w:p w14:paraId="5477FA18" w14:textId="19C24396" w:rsidR="00FC7A71" w:rsidRDefault="00FC7A71" w:rsidP="0056219B">
      <w:pPr>
        <w:snapToGrid w:val="0"/>
        <w:spacing w:after="0" w:line="240" w:lineRule="auto"/>
        <w:ind w:right="-567"/>
        <w:jc w:val="center"/>
        <w:rPr>
          <w:rFonts w:ascii="Cambria" w:eastAsia="Times New Roman" w:hAnsi="Cambria" w:cstheme="minorHAnsi"/>
          <w:color w:val="000000"/>
          <w:lang w:eastAsia="tr-TR"/>
        </w:rPr>
      </w:pPr>
    </w:p>
    <w:p w14:paraId="7A418604" w14:textId="2838D085" w:rsidR="00133FB6" w:rsidRDefault="00133FB6" w:rsidP="0056219B">
      <w:pPr>
        <w:pStyle w:val="Default"/>
        <w:rPr>
          <w:rFonts w:asciiTheme="minorHAnsi" w:hAnsiTheme="minorHAnsi" w:cstheme="minorHAnsi"/>
        </w:rPr>
      </w:pPr>
    </w:p>
    <w:p w14:paraId="7FDAC01B" w14:textId="70BB8A23" w:rsidR="00982873" w:rsidRPr="00BB0ADA" w:rsidRDefault="00BE484E" w:rsidP="00B40672">
      <w:pPr>
        <w:pStyle w:val="Default"/>
        <w:ind w:firstLine="708"/>
      </w:pPr>
      <w:r w:rsidRPr="008F520D">
        <w:rPr>
          <w:rFonts w:asciiTheme="minorHAnsi" w:hAnsiTheme="minorHAnsi" w:cstheme="minorHAnsi"/>
        </w:rPr>
        <w:t xml:space="preserve">Satın alınacak CNG miktarı toplam </w:t>
      </w:r>
      <w:r w:rsidR="003278B7">
        <w:rPr>
          <w:rFonts w:ascii="Calibri" w:hAnsi="Calibri" w:cs="Calibri"/>
          <w:b/>
          <w:bCs/>
        </w:rPr>
        <w:t>2.841.404</w:t>
      </w:r>
      <w:r w:rsidR="00B40672">
        <w:rPr>
          <w:rFonts w:asciiTheme="minorHAnsi" w:hAnsiTheme="minorHAnsi" w:cstheme="minorHAnsi"/>
          <w:b/>
          <w:bCs/>
        </w:rPr>
        <w:t xml:space="preserve"> </w:t>
      </w:r>
      <w:r w:rsidRPr="008F520D">
        <w:rPr>
          <w:rFonts w:asciiTheme="minorHAnsi" w:hAnsiTheme="minorHAnsi" w:cstheme="minorHAnsi"/>
          <w:b/>
        </w:rPr>
        <w:t>Sm3</w:t>
      </w:r>
      <w:r w:rsidR="006F4C87">
        <w:rPr>
          <w:rFonts w:asciiTheme="minorHAnsi" w:hAnsiTheme="minorHAnsi" w:cstheme="minorHAnsi"/>
        </w:rPr>
        <w:t xml:space="preserve"> olacaktır.</w:t>
      </w:r>
    </w:p>
    <w:sectPr w:rsidR="00982873" w:rsidRPr="00BB0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A724C" w14:textId="77777777" w:rsidR="003E1F69" w:rsidRDefault="003E1F69" w:rsidP="00FC7A71">
      <w:pPr>
        <w:spacing w:after="0" w:line="240" w:lineRule="auto"/>
      </w:pPr>
      <w:r>
        <w:separator/>
      </w:r>
    </w:p>
  </w:endnote>
  <w:endnote w:type="continuationSeparator" w:id="0">
    <w:p w14:paraId="1993C91E" w14:textId="77777777" w:rsidR="003E1F69" w:rsidRDefault="003E1F69" w:rsidP="00FC7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24B29" w14:textId="77777777" w:rsidR="003E1F69" w:rsidRDefault="003E1F69" w:rsidP="00FC7A71">
      <w:pPr>
        <w:spacing w:after="0" w:line="240" w:lineRule="auto"/>
      </w:pPr>
      <w:r>
        <w:separator/>
      </w:r>
    </w:p>
  </w:footnote>
  <w:footnote w:type="continuationSeparator" w:id="0">
    <w:p w14:paraId="59ABE5AD" w14:textId="77777777" w:rsidR="003E1F69" w:rsidRDefault="003E1F69" w:rsidP="00FC7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D0"/>
    <w:multiLevelType w:val="hybridMultilevel"/>
    <w:tmpl w:val="7604FA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105"/>
    <w:multiLevelType w:val="hybridMultilevel"/>
    <w:tmpl w:val="B0FC23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3F9"/>
    <w:multiLevelType w:val="hybridMultilevel"/>
    <w:tmpl w:val="16B2F73C"/>
    <w:lvl w:ilvl="0" w:tplc="E0EEC4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5282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91"/>
        </w:tabs>
        <w:ind w:left="891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8973F1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643B17"/>
    <w:multiLevelType w:val="hybridMultilevel"/>
    <w:tmpl w:val="6A62A2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270AC"/>
    <w:multiLevelType w:val="hybridMultilevel"/>
    <w:tmpl w:val="53AA3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55"/>
    <w:rsid w:val="00011469"/>
    <w:rsid w:val="000153A0"/>
    <w:rsid w:val="00025B8B"/>
    <w:rsid w:val="00061050"/>
    <w:rsid w:val="00061301"/>
    <w:rsid w:val="000679F5"/>
    <w:rsid w:val="00071923"/>
    <w:rsid w:val="000A1492"/>
    <w:rsid w:val="000C5744"/>
    <w:rsid w:val="000E2159"/>
    <w:rsid w:val="00101D32"/>
    <w:rsid w:val="0011421F"/>
    <w:rsid w:val="00114AFE"/>
    <w:rsid w:val="00133FB6"/>
    <w:rsid w:val="00147AC6"/>
    <w:rsid w:val="0019363F"/>
    <w:rsid w:val="001D6A23"/>
    <w:rsid w:val="001F552F"/>
    <w:rsid w:val="00205FF1"/>
    <w:rsid w:val="0021342A"/>
    <w:rsid w:val="0023597F"/>
    <w:rsid w:val="002743BF"/>
    <w:rsid w:val="00295189"/>
    <w:rsid w:val="002B7FA2"/>
    <w:rsid w:val="00311E6D"/>
    <w:rsid w:val="0031224E"/>
    <w:rsid w:val="00313E3F"/>
    <w:rsid w:val="00313F53"/>
    <w:rsid w:val="003278B7"/>
    <w:rsid w:val="0034586E"/>
    <w:rsid w:val="003712EF"/>
    <w:rsid w:val="00380480"/>
    <w:rsid w:val="003C0CAB"/>
    <w:rsid w:val="003C1029"/>
    <w:rsid w:val="003E1F69"/>
    <w:rsid w:val="00467B39"/>
    <w:rsid w:val="004733EB"/>
    <w:rsid w:val="004A7CAD"/>
    <w:rsid w:val="004D72D1"/>
    <w:rsid w:val="004F5DEF"/>
    <w:rsid w:val="00546F2F"/>
    <w:rsid w:val="0056219B"/>
    <w:rsid w:val="005849BD"/>
    <w:rsid w:val="005C5981"/>
    <w:rsid w:val="005C7DC5"/>
    <w:rsid w:val="005D1549"/>
    <w:rsid w:val="00610784"/>
    <w:rsid w:val="0063683C"/>
    <w:rsid w:val="00641F27"/>
    <w:rsid w:val="00645022"/>
    <w:rsid w:val="00670A1E"/>
    <w:rsid w:val="00680C88"/>
    <w:rsid w:val="006957CC"/>
    <w:rsid w:val="006A4F6F"/>
    <w:rsid w:val="006C6A41"/>
    <w:rsid w:val="006F4C87"/>
    <w:rsid w:val="0072009C"/>
    <w:rsid w:val="007270B6"/>
    <w:rsid w:val="007411AD"/>
    <w:rsid w:val="007535CD"/>
    <w:rsid w:val="00765079"/>
    <w:rsid w:val="00776D51"/>
    <w:rsid w:val="00794176"/>
    <w:rsid w:val="0079670E"/>
    <w:rsid w:val="007B4323"/>
    <w:rsid w:val="007B7E15"/>
    <w:rsid w:val="007E0D4B"/>
    <w:rsid w:val="00811895"/>
    <w:rsid w:val="0081485C"/>
    <w:rsid w:val="00852E0B"/>
    <w:rsid w:val="00866CA5"/>
    <w:rsid w:val="00894158"/>
    <w:rsid w:val="008C490A"/>
    <w:rsid w:val="008F1581"/>
    <w:rsid w:val="00923169"/>
    <w:rsid w:val="0092585F"/>
    <w:rsid w:val="00930AAC"/>
    <w:rsid w:val="009342C0"/>
    <w:rsid w:val="0093672B"/>
    <w:rsid w:val="00950B84"/>
    <w:rsid w:val="00951C67"/>
    <w:rsid w:val="00982873"/>
    <w:rsid w:val="009A1328"/>
    <w:rsid w:val="009D0AD9"/>
    <w:rsid w:val="009E436D"/>
    <w:rsid w:val="009E770D"/>
    <w:rsid w:val="00A40A56"/>
    <w:rsid w:val="00A62523"/>
    <w:rsid w:val="00A7054B"/>
    <w:rsid w:val="00A72429"/>
    <w:rsid w:val="00A90222"/>
    <w:rsid w:val="00A9199F"/>
    <w:rsid w:val="00AA02EA"/>
    <w:rsid w:val="00AC1148"/>
    <w:rsid w:val="00AC7C71"/>
    <w:rsid w:val="00AE60F4"/>
    <w:rsid w:val="00B04E68"/>
    <w:rsid w:val="00B13A7B"/>
    <w:rsid w:val="00B23F59"/>
    <w:rsid w:val="00B40672"/>
    <w:rsid w:val="00B43AF3"/>
    <w:rsid w:val="00B559AE"/>
    <w:rsid w:val="00B80A4A"/>
    <w:rsid w:val="00B8612F"/>
    <w:rsid w:val="00B92A23"/>
    <w:rsid w:val="00BB0ADA"/>
    <w:rsid w:val="00BD342A"/>
    <w:rsid w:val="00BD4913"/>
    <w:rsid w:val="00BD7428"/>
    <w:rsid w:val="00BE484E"/>
    <w:rsid w:val="00BF5391"/>
    <w:rsid w:val="00BF6719"/>
    <w:rsid w:val="00C04249"/>
    <w:rsid w:val="00C10C35"/>
    <w:rsid w:val="00C27B19"/>
    <w:rsid w:val="00C708F9"/>
    <w:rsid w:val="00C7319A"/>
    <w:rsid w:val="00C9395E"/>
    <w:rsid w:val="00CA5E3C"/>
    <w:rsid w:val="00CB7FEE"/>
    <w:rsid w:val="00CC6DCB"/>
    <w:rsid w:val="00CD3D53"/>
    <w:rsid w:val="00CE60C4"/>
    <w:rsid w:val="00D47ED0"/>
    <w:rsid w:val="00D62A59"/>
    <w:rsid w:val="00DE0341"/>
    <w:rsid w:val="00DE4BED"/>
    <w:rsid w:val="00E075CE"/>
    <w:rsid w:val="00E55953"/>
    <w:rsid w:val="00E63F9A"/>
    <w:rsid w:val="00E87918"/>
    <w:rsid w:val="00EB0C48"/>
    <w:rsid w:val="00EB4E55"/>
    <w:rsid w:val="00EE0C1D"/>
    <w:rsid w:val="00EF1677"/>
    <w:rsid w:val="00F526C0"/>
    <w:rsid w:val="00F60C93"/>
    <w:rsid w:val="00F74592"/>
    <w:rsid w:val="00F74F25"/>
    <w:rsid w:val="00F7675A"/>
    <w:rsid w:val="00FB2371"/>
    <w:rsid w:val="00FB7E18"/>
    <w:rsid w:val="00FC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ACEB"/>
  <w15:chartTrackingRefBased/>
  <w15:docId w15:val="{F8A531DC-462F-41B3-AD12-9B6C718A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EB4E55"/>
  </w:style>
  <w:style w:type="character" w:customStyle="1" w:styleId="spelle">
    <w:name w:val="spelle"/>
    <w:basedOn w:val="VarsaylanParagrafYazTipi"/>
    <w:rsid w:val="00EB4E55"/>
  </w:style>
  <w:style w:type="paragraph" w:styleId="AralkYok">
    <w:name w:val="No Spacing"/>
    <w:uiPriority w:val="1"/>
    <w:qFormat/>
    <w:rsid w:val="00EB4E55"/>
    <w:pPr>
      <w:spacing w:after="0" w:line="240" w:lineRule="auto"/>
    </w:pPr>
    <w:rPr>
      <w:rFonts w:ascii="Tahoma" w:eastAsia="Times New Roman" w:hAnsi="Tahoma" w:cs="Times New Roman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B43AF3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7E0D4B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7E0D4B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FB7E18"/>
    <w:rPr>
      <w:color w:val="954F72" w:themeColor="followedHyperlink"/>
      <w:u w:val="single"/>
    </w:rPr>
  </w:style>
  <w:style w:type="table" w:styleId="KlavuzTablo1Ak">
    <w:name w:val="Grid Table 1 Light"/>
    <w:basedOn w:val="NormalTablo"/>
    <w:uiPriority w:val="46"/>
    <w:rsid w:val="00E075C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1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C6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D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D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D3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D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D32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unhideWhenUsed/>
    <w:rsid w:val="009E770D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9E770D"/>
    <w:rPr>
      <w:rFonts w:ascii="Calibri" w:hAnsi="Calibri"/>
      <w:szCs w:val="21"/>
    </w:rPr>
  </w:style>
  <w:style w:type="paragraph" w:customStyle="1" w:styleId="Default">
    <w:name w:val="Default"/>
    <w:rsid w:val="00BE484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C7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7A71"/>
  </w:style>
  <w:style w:type="paragraph" w:styleId="AltBilgi">
    <w:name w:val="footer"/>
    <w:basedOn w:val="Normal"/>
    <w:link w:val="AltBilgiChar"/>
    <w:uiPriority w:val="99"/>
    <w:unhideWhenUsed/>
    <w:rsid w:val="00FC7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7A71"/>
  </w:style>
  <w:style w:type="paragraph" w:customStyle="1" w:styleId="Normal1">
    <w:name w:val="Normal1"/>
    <w:basedOn w:val="Normal"/>
    <w:link w:val="NORMALChar"/>
    <w:rsid w:val="00B40672"/>
    <w:pPr>
      <w:spacing w:before="100" w:beforeAutospacing="1" w:after="100" w:afterAutospacing="1" w:line="240" w:lineRule="auto"/>
      <w:jc w:val="both"/>
    </w:pPr>
    <w:rPr>
      <w:rFonts w:ascii="Century Gothic" w:eastAsia="Times New Roman" w:hAnsi="Century Gothic" w:cs="Times New Roman"/>
      <w:sz w:val="20"/>
      <w:szCs w:val="20"/>
      <w:lang w:eastAsia="tr-TR"/>
    </w:rPr>
  </w:style>
  <w:style w:type="character" w:customStyle="1" w:styleId="NORMALChar">
    <w:name w:val="NORMAL Char"/>
    <w:basedOn w:val="VarsaylanParagrafYazTipi"/>
    <w:link w:val="Normal1"/>
    <w:rsid w:val="00B40672"/>
    <w:rPr>
      <w:rFonts w:ascii="Century Gothic" w:eastAsia="Times New Roman" w:hAnsi="Century Gothic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7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erya.karaman@hs02.kep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enerya.com.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erya.com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B0CA4-98D6-466A-A0E0-44E01F35A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Şükrü Eröksüz</dc:creator>
  <cp:keywords/>
  <dc:description/>
  <cp:lastModifiedBy>Erol Kaya</cp:lastModifiedBy>
  <cp:revision>4</cp:revision>
  <cp:lastPrinted>2019-12-10T11:21:00Z</cp:lastPrinted>
  <dcterms:created xsi:type="dcterms:W3CDTF">2026-10-20T16:20:00Z</dcterms:created>
  <dcterms:modified xsi:type="dcterms:W3CDTF">2026-10-21T07:36:00Z</dcterms:modified>
</cp:coreProperties>
</file>